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b/>
          <w:bCs/>
          <w:kern w:val="0"/>
        </w:rPr>
      </w:pPr>
      <w:r>
        <w:rPr>
          <w:rFonts w:hint="eastAsia" w:ascii="宋体" w:hAnsi="宋体" w:cs="宋体"/>
          <w:b w:val="0"/>
          <w:bCs w:val="0"/>
          <w:kern w:val="0"/>
        </w:rPr>
        <w:t>附件</w:t>
      </w:r>
      <w:r>
        <w:rPr>
          <w:rFonts w:hint="eastAsia" w:ascii="宋体" w:hAnsi="宋体" w:cs="宋体"/>
          <w:b w:val="0"/>
          <w:bCs w:val="0"/>
          <w:kern w:val="0"/>
          <w:lang w:val="en-US" w:eastAsia="zh-CN"/>
        </w:rPr>
        <w:t>2</w:t>
      </w:r>
      <w:r>
        <w:rPr>
          <w:rFonts w:hint="eastAsia" w:ascii="宋体" w:hAnsi="宋体" w:cs="宋体"/>
          <w:b w:val="0"/>
          <w:bCs w:val="0"/>
          <w:kern w:val="0"/>
        </w:rPr>
        <w:t>：</w:t>
      </w:r>
      <w:r>
        <w:rPr>
          <w:rFonts w:ascii="宋体" w:hAnsi="宋体" w:cs="宋体"/>
          <w:b w:val="0"/>
          <w:bCs w:val="0"/>
          <w:kern w:val="0"/>
        </w:rPr>
        <w:t xml:space="preserve"> </w:t>
      </w:r>
      <w:r>
        <w:rPr>
          <w:rFonts w:ascii="宋体" w:hAnsi="宋体" w:cs="宋体"/>
          <w:b/>
          <w:bCs/>
          <w:kern w:val="0"/>
        </w:rPr>
        <w:t xml:space="preserve"> </w:t>
      </w:r>
    </w:p>
    <w:p>
      <w:pPr>
        <w:jc w:val="center"/>
        <w:rPr>
          <w:rFonts w:ascii="宋体" w:cs="宋体"/>
          <w:b/>
          <w:bCs/>
        </w:rPr>
      </w:pPr>
      <w:r>
        <w:rPr>
          <w:rFonts w:hint="eastAsia" w:ascii="宋体" w:hAnsi="宋体" w:cs="宋体"/>
          <w:b/>
          <w:bCs/>
          <w:lang w:val="en-US" w:eastAsia="zh-CN"/>
        </w:rPr>
        <w:t>主管岗管理</w:t>
      </w:r>
      <w:r>
        <w:rPr>
          <w:rFonts w:hint="eastAsia" w:ascii="宋体" w:hAnsi="宋体" w:cs="宋体"/>
          <w:b/>
          <w:bCs/>
        </w:rPr>
        <w:t>人员任期考核民主测评表</w:t>
      </w:r>
    </w:p>
    <w:tbl>
      <w:tblPr>
        <w:tblStyle w:val="5"/>
        <w:tblpPr w:leftFromText="180" w:rightFromText="180" w:vertAnchor="text" w:horzAnchor="margin" w:tblpXSpec="center" w:tblpY="158"/>
        <w:tblW w:w="102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846"/>
        <w:gridCol w:w="1531"/>
        <w:gridCol w:w="1531"/>
        <w:gridCol w:w="1531"/>
        <w:gridCol w:w="1531"/>
        <w:gridCol w:w="15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701" w:type="dxa"/>
            <w:tcBorders>
              <w:tl2br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　要素及</w:t>
            </w:r>
          </w:p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　　等级　　　</w:t>
            </w:r>
          </w:p>
          <w:p>
            <w:pPr>
              <w:spacing w:line="440" w:lineRule="exact"/>
              <w:ind w:left="-438" w:leftChars="-137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　　　</w:t>
            </w:r>
          </w:p>
          <w:p>
            <w:pPr>
              <w:spacing w:line="440" w:lineRule="exact"/>
              <w:ind w:firstLine="281" w:firstLineChars="10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名　　　　</w:t>
            </w:r>
          </w:p>
        </w:tc>
        <w:tc>
          <w:tcPr>
            <w:tcW w:w="846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总分</w:t>
            </w:r>
            <w:r>
              <w:rPr>
                <w:rFonts w:ascii="宋体" w:hAnsi="宋体"/>
                <w:b/>
                <w:sz w:val="28"/>
                <w:szCs w:val="28"/>
              </w:rPr>
              <w:t>100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分</w:t>
            </w:r>
          </w:p>
        </w:tc>
        <w:tc>
          <w:tcPr>
            <w:tcW w:w="1531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德（</w:t>
            </w:r>
            <w:r>
              <w:rPr>
                <w:rFonts w:ascii="宋体" w:hAnsi="宋体"/>
                <w:b/>
                <w:sz w:val="28"/>
                <w:szCs w:val="28"/>
              </w:rPr>
              <w:t>20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分）</w:t>
            </w:r>
          </w:p>
        </w:tc>
        <w:tc>
          <w:tcPr>
            <w:tcW w:w="1531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能（</w:t>
            </w:r>
            <w:r>
              <w:rPr>
                <w:rFonts w:ascii="宋体" w:hAnsi="宋体"/>
                <w:b/>
                <w:sz w:val="28"/>
                <w:szCs w:val="28"/>
              </w:rPr>
              <w:t>20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分）</w:t>
            </w:r>
          </w:p>
        </w:tc>
        <w:tc>
          <w:tcPr>
            <w:tcW w:w="1531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勤（</w:t>
            </w:r>
            <w:r>
              <w:rPr>
                <w:rFonts w:ascii="宋体" w:hAnsi="宋体"/>
                <w:b/>
                <w:sz w:val="28"/>
                <w:szCs w:val="28"/>
              </w:rPr>
              <w:t>20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分）</w:t>
            </w:r>
          </w:p>
        </w:tc>
        <w:tc>
          <w:tcPr>
            <w:tcW w:w="1531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绩（</w:t>
            </w:r>
            <w:r>
              <w:rPr>
                <w:rFonts w:ascii="宋体" w:hAnsi="宋体"/>
                <w:b/>
                <w:sz w:val="28"/>
                <w:szCs w:val="28"/>
              </w:rPr>
              <w:t>20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分）</w:t>
            </w:r>
          </w:p>
        </w:tc>
        <w:tc>
          <w:tcPr>
            <w:tcW w:w="1531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廉（</w:t>
            </w:r>
            <w:r>
              <w:rPr>
                <w:rFonts w:ascii="宋体" w:hAnsi="宋体"/>
                <w:b/>
                <w:sz w:val="28"/>
                <w:szCs w:val="28"/>
              </w:rPr>
              <w:t>20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袁波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张维娜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8"/>
                <w:szCs w:val="28"/>
                <w:lang w:val="en-US" w:eastAsia="zh-CN" w:bidi="ar-SA"/>
              </w:rPr>
              <w:t>孙辉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王魁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8"/>
                <w:szCs w:val="28"/>
                <w:lang w:val="en-US" w:eastAsia="zh-CN" w:bidi="ar-SA"/>
              </w:rPr>
              <w:t>程伟伟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8"/>
                <w:szCs w:val="28"/>
                <w:lang w:val="en-US" w:eastAsia="zh-CN" w:bidi="ar-SA"/>
              </w:rPr>
              <w:t>陶婷婷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8"/>
                <w:szCs w:val="28"/>
                <w:lang w:val="en-US" w:eastAsia="zh-CN" w:bidi="ar-SA"/>
              </w:rPr>
              <w:t>张洁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杨金保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朱永台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陆兵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薄淮维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陆东睿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卓永军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8"/>
                <w:szCs w:val="28"/>
                <w:lang w:val="en-US" w:eastAsia="zh-CN" w:bidi="ar-SA"/>
              </w:rPr>
              <w:t>秦志远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8"/>
                <w:szCs w:val="28"/>
                <w:lang w:val="en-US" w:eastAsia="zh-CN" w:bidi="ar-SA"/>
              </w:rPr>
              <w:t>赵锟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8"/>
                <w:szCs w:val="28"/>
                <w:lang w:val="en-US" w:eastAsia="zh-CN" w:bidi="ar-SA"/>
              </w:rPr>
              <w:t>夏杰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8"/>
                <w:szCs w:val="28"/>
                <w:lang w:val="en-US" w:eastAsia="zh-CN" w:bidi="ar-SA"/>
              </w:rPr>
              <w:t>孟超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textDirection w:val="lrTb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8"/>
                <w:szCs w:val="28"/>
                <w:lang w:val="en-US" w:eastAsia="zh-CN" w:bidi="ar-SA"/>
              </w:rPr>
              <w:t>罗琼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</w:tr>
    </w:tbl>
    <w:p>
      <w:pPr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说明：请直接在总分栏里写总分。</w:t>
      </w:r>
    </w:p>
    <w:p>
      <w:pPr>
        <w:rPr>
          <w:rFonts w:ascii="楷体_GB2312" w:eastAsia="楷体_GB2312"/>
          <w:sz w:val="24"/>
        </w:rPr>
      </w:pPr>
    </w:p>
    <w:p>
      <w:pPr>
        <w:jc w:val="center"/>
        <w:rPr>
          <w:rFonts w:ascii="仿宋_GB2312" w:hAnsi="仿宋_GB2312" w:eastAsia="仿宋_GB2312" w:cs="仿宋_GB2312"/>
          <w:b/>
        </w:rPr>
      </w:pPr>
    </w:p>
    <w:tbl>
      <w:tblPr>
        <w:tblStyle w:val="5"/>
        <w:tblpPr w:leftFromText="180" w:rightFromText="180" w:vertAnchor="text" w:horzAnchor="margin" w:tblpXSpec="center" w:tblpY="158"/>
        <w:tblW w:w="102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846"/>
        <w:gridCol w:w="1531"/>
        <w:gridCol w:w="1531"/>
        <w:gridCol w:w="1531"/>
        <w:gridCol w:w="1531"/>
        <w:gridCol w:w="15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701" w:type="dxa"/>
            <w:tcBorders>
              <w:tl2br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　要素及</w:t>
            </w:r>
          </w:p>
          <w:p>
            <w:pPr>
              <w:spacing w:line="4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　　等级　　　</w:t>
            </w:r>
          </w:p>
          <w:p>
            <w:pPr>
              <w:spacing w:line="440" w:lineRule="exact"/>
              <w:ind w:left="-438" w:leftChars="-137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　　　</w:t>
            </w:r>
          </w:p>
          <w:p>
            <w:pPr>
              <w:spacing w:line="440" w:lineRule="exact"/>
              <w:ind w:firstLine="281" w:firstLineChars="10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名　　　　</w:t>
            </w:r>
          </w:p>
        </w:tc>
        <w:tc>
          <w:tcPr>
            <w:tcW w:w="846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总分</w:t>
            </w:r>
            <w:r>
              <w:rPr>
                <w:rFonts w:ascii="宋体" w:hAnsi="宋体"/>
                <w:b/>
                <w:sz w:val="28"/>
                <w:szCs w:val="28"/>
              </w:rPr>
              <w:t>100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分</w:t>
            </w:r>
          </w:p>
        </w:tc>
        <w:tc>
          <w:tcPr>
            <w:tcW w:w="1531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德（</w:t>
            </w:r>
            <w:r>
              <w:rPr>
                <w:rFonts w:ascii="宋体" w:hAnsi="宋体"/>
                <w:b/>
                <w:sz w:val="28"/>
                <w:szCs w:val="28"/>
              </w:rPr>
              <w:t>20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分）</w:t>
            </w:r>
          </w:p>
        </w:tc>
        <w:tc>
          <w:tcPr>
            <w:tcW w:w="1531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能（</w:t>
            </w:r>
            <w:r>
              <w:rPr>
                <w:rFonts w:ascii="宋体" w:hAnsi="宋体"/>
                <w:b/>
                <w:sz w:val="28"/>
                <w:szCs w:val="28"/>
              </w:rPr>
              <w:t>20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分）</w:t>
            </w:r>
          </w:p>
        </w:tc>
        <w:tc>
          <w:tcPr>
            <w:tcW w:w="1531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勤（</w:t>
            </w:r>
            <w:r>
              <w:rPr>
                <w:rFonts w:ascii="宋体" w:hAnsi="宋体"/>
                <w:b/>
                <w:sz w:val="28"/>
                <w:szCs w:val="28"/>
              </w:rPr>
              <w:t>20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分）</w:t>
            </w:r>
          </w:p>
        </w:tc>
        <w:tc>
          <w:tcPr>
            <w:tcW w:w="1531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绩（</w:t>
            </w:r>
            <w:r>
              <w:rPr>
                <w:rFonts w:ascii="宋体" w:hAnsi="宋体"/>
                <w:b/>
                <w:sz w:val="28"/>
                <w:szCs w:val="28"/>
              </w:rPr>
              <w:t>20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分）</w:t>
            </w:r>
          </w:p>
        </w:tc>
        <w:tc>
          <w:tcPr>
            <w:tcW w:w="1531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廉（</w:t>
            </w:r>
            <w:r>
              <w:rPr>
                <w:rFonts w:ascii="宋体" w:hAnsi="宋体"/>
                <w:b/>
                <w:sz w:val="28"/>
                <w:szCs w:val="28"/>
              </w:rPr>
              <w:t>20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textDirection w:val="lrTb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8"/>
                <w:szCs w:val="28"/>
                <w:lang w:val="en-US" w:eastAsia="zh-CN" w:bidi="ar-SA"/>
              </w:rPr>
              <w:t>高亮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textDirection w:val="lrTb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张婷婷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textDirection w:val="lrTb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陈飞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textDirection w:val="lrTb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刘益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textDirection w:val="lrTb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黄士赫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textDirection w:val="lrTb"/>
            <w:vAlign w:val="center"/>
          </w:tcPr>
          <w:p>
            <w:pPr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施斌斌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textDirection w:val="lrTb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潘登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textDirection w:val="lrTb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孙芸芸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eastAsia="宋体"/>
                <w:color w:val="0000FF"/>
                <w:sz w:val="28"/>
                <w:szCs w:val="28"/>
                <w:lang w:val="en-US" w:eastAsia="zh-CN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bookmarkStart w:id="0" w:name="_GoBack" w:colFirst="6" w:colLast="6"/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vAlign w:val="center"/>
          </w:tcPr>
          <w:p>
            <w:pPr>
              <w:jc w:val="center"/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1" w:type="dxa"/>
            <w:vAlign w:val="center"/>
          </w:tcPr>
          <w:p>
            <w:pPr>
              <w:jc w:val="center"/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Cs w:val="21"/>
                <w:shd w:val="pct10" w:color="auto" w:fill="FFFFFF"/>
              </w:rPr>
            </w:pPr>
          </w:p>
        </w:tc>
      </w:tr>
    </w:tbl>
    <w:p>
      <w:pPr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说明：请直接在总分栏里写总分。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"/>
  </w:docVar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188</Words>
  <Characters>202</Characters>
  <Lines>4</Lines>
  <Paragraphs>1</Paragraphs>
  <TotalTime>0</TotalTime>
  <ScaleCrop>false</ScaleCrop>
  <LinksUpToDate>false</LinksUpToDate>
  <CharactersWithSpaces>232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TinG</cp:lastModifiedBy>
  <dcterms:modified xsi:type="dcterms:W3CDTF">2023-08-09T12:43:25Z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2052-12.1.1</vt:lpwstr>
  </property>
  <property fmtid="{D5CDD505-2E9C-101B-9397-08002B2CF9AE}" pid="3" name="ICV">
    <vt:lpwstr>8FEA52F718A34767AE62C199043AB822_13</vt:lpwstr>
  </property>
</Properties>
</file>